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2D53B" w14:textId="2782DD01" w:rsidR="00550204" w:rsidRPr="00550204" w:rsidRDefault="00550204" w:rsidP="006C21A7">
      <w:pPr>
        <w:spacing w:after="160" w:line="256" w:lineRule="auto"/>
        <w:ind w:left="4248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Załącznik </w:t>
      </w:r>
      <w:r w:rsidR="000A3449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5502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3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nr </w:t>
      </w:r>
      <w:r w:rsidR="00E95F38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0A3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SWZ</w:t>
      </w:r>
      <w:r w:rsidRPr="005502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16AECBB" w14:textId="77777777" w:rsidR="00550204" w:rsidRPr="00550204" w:rsidRDefault="00550204" w:rsidP="005502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08B9E5" w14:textId="5CE2300F" w:rsidR="00550204" w:rsidRPr="00550204" w:rsidRDefault="000A3449" w:rsidP="00550204">
      <w:pPr>
        <w:spacing w:after="0" w:line="360" w:lineRule="auto"/>
        <w:ind w:righ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PROJEKT - </w:t>
      </w:r>
      <w:r w:rsidR="00550204" w:rsidRPr="0055020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UMOW</w:t>
      </w:r>
      <w:r w:rsidR="00550204" w:rsidRPr="0055020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A Nr…</w:t>
      </w:r>
      <w:r w:rsidR="00550204" w:rsidRPr="0055020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  </w:t>
      </w:r>
    </w:p>
    <w:p w14:paraId="1FD058B1" w14:textId="77777777" w:rsidR="00550204" w:rsidRPr="00550204" w:rsidRDefault="00550204" w:rsidP="00550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E73141" w14:textId="77777777" w:rsidR="00550204" w:rsidRPr="00550204" w:rsidRDefault="00550204" w:rsidP="005502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……………</w:t>
      </w:r>
      <w:proofErr w:type="gramStart"/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proofErr w:type="gramEnd"/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. r. w Koźminku pomiędzy Nabywcą:</w:t>
      </w:r>
    </w:p>
    <w:p w14:paraId="3E5951DF" w14:textId="77777777" w:rsidR="00550204" w:rsidRPr="00550204" w:rsidRDefault="00550204" w:rsidP="0055020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Gminą Koźminek, ul. Kościuszki 7</w:t>
      </w:r>
      <w:r w:rsidRPr="005502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62-840 Koźminek NIP: 968-08-68-787 w imieniu której działa Zespół Obsługi Ekonomicznej i Administracyjnej Gminnych Jednostek Oświatowych reprezentowany przez: Mariannę Kurek – kierownika zwanym dalej „Nabywcą”, przy kontrasygnacie Głównego Księgowego – Ilony Olkowicz</w:t>
      </w:r>
    </w:p>
    <w:p w14:paraId="03A6A7E4" w14:textId="77777777" w:rsidR="00550204" w:rsidRPr="00550204" w:rsidRDefault="00550204" w:rsidP="0055020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</w:p>
    <w:p w14:paraId="2B837B12" w14:textId="6C5A8C0F" w:rsidR="00550204" w:rsidRPr="00550204" w:rsidRDefault="00550204" w:rsidP="0055020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…………………………………………………………………………………………...………</w:t>
      </w:r>
    </w:p>
    <w:p w14:paraId="6E151F94" w14:textId="68BC08C4" w:rsidR="00550204" w:rsidRPr="00550204" w:rsidRDefault="00550204" w:rsidP="0055020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…………………………………………………………………………………..……...………</w:t>
      </w:r>
    </w:p>
    <w:p w14:paraId="3B6959E4" w14:textId="10A94802" w:rsidR="00550204" w:rsidRPr="00550204" w:rsidRDefault="00550204" w:rsidP="0055020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3AA53AC" w14:textId="77777777" w:rsidR="00550204" w:rsidRPr="00550204" w:rsidRDefault="00550204" w:rsidP="0055020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zwanym w treści umowy </w:t>
      </w:r>
      <w:r w:rsidRPr="005502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Pr="005502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Wykonawcą”,</w:t>
      </w:r>
    </w:p>
    <w:p w14:paraId="4858D124" w14:textId="21D2C068" w:rsidR="00550204" w:rsidRPr="004C2319" w:rsidRDefault="00550204" w:rsidP="00550204">
      <w:pPr>
        <w:spacing w:after="1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519164571"/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Pr="004C2319">
        <w:rPr>
          <w:rFonts w:ascii="Times New Roman" w:eastAsia="Calibri" w:hAnsi="Times New Roman" w:cs="Times New Roman"/>
          <w:sz w:val="24"/>
          <w:szCs w:val="24"/>
        </w:rPr>
        <w:t>rezultacie dokonania przez Zamawiającego wyboru oferty Wykonawcy w wyniku postępowania o udzielenie zamówienia publicznego prowadzonego w trybie podstawowym zgodnie z art. 275 pkt 1 ustawy z dnia 11 września 2019 r. Prawo zamówień publicznych</w:t>
      </w:r>
      <w:r w:rsidR="000A3449" w:rsidRPr="004C2319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 w:rsidR="000A3449" w:rsidRPr="004C231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C231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End"/>
      <w:r w:rsidR="000A3449" w:rsidRPr="004C2319">
        <w:rPr>
          <w:rFonts w:ascii="Times New Roman" w:eastAsia="Calibri" w:hAnsi="Times New Roman" w:cs="Times New Roman"/>
          <w:sz w:val="24"/>
          <w:szCs w:val="24"/>
        </w:rPr>
        <w:t>tj.</w:t>
      </w:r>
      <w:r w:rsidRPr="004C23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449" w:rsidRPr="004C2319">
        <w:rPr>
          <w:rFonts w:ascii="Times New Roman" w:eastAsia="Calibri" w:hAnsi="Times New Roman" w:cs="Times New Roman"/>
          <w:sz w:val="24"/>
          <w:szCs w:val="24"/>
        </w:rPr>
        <w:t xml:space="preserve">Dz. U. z 2024 r. poz. 1320 z </w:t>
      </w:r>
      <w:proofErr w:type="spellStart"/>
      <w:r w:rsidR="000A3449" w:rsidRPr="004C2319">
        <w:rPr>
          <w:rFonts w:ascii="Times New Roman" w:eastAsia="Calibri" w:hAnsi="Times New Roman" w:cs="Times New Roman"/>
          <w:sz w:val="24"/>
          <w:szCs w:val="24"/>
        </w:rPr>
        <w:t>późn</w:t>
      </w:r>
      <w:proofErr w:type="spellEnd"/>
      <w:r w:rsidR="000A3449" w:rsidRPr="004C2319">
        <w:rPr>
          <w:rFonts w:ascii="Times New Roman" w:eastAsia="Calibri" w:hAnsi="Times New Roman" w:cs="Times New Roman"/>
          <w:sz w:val="24"/>
          <w:szCs w:val="24"/>
        </w:rPr>
        <w:t>. zm.</w:t>
      </w:r>
      <w:r w:rsidRPr="004C231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25C1BE3" w14:textId="45F16237" w:rsidR="00550204" w:rsidRPr="00550204" w:rsidRDefault="00550204" w:rsidP="00550204">
      <w:pPr>
        <w:spacing w:after="16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>Przedmiotem zamówienia jest: „Dowóz i odwóz dzieci i młodzieży niepełnosprawnych wraz z opieką</w:t>
      </w:r>
      <w:r w:rsidR="00B77232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zamieszkałych na terenie Gminy Koźminek do szkół i placówek oświatowych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w roku 2026</w:t>
      </w: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w dni nauki szkolnej” została zawarta umowa o następującej treści: </w:t>
      </w:r>
    </w:p>
    <w:p w14:paraId="72A683B7" w14:textId="77777777" w:rsidR="00550204" w:rsidRPr="00550204" w:rsidRDefault="00550204" w:rsidP="00550204">
      <w:pPr>
        <w:spacing w:after="1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" w:name="_Hlk111198991"/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>§ 1. Przedmiot umowy</w:t>
      </w:r>
    </w:p>
    <w:bookmarkEnd w:id="1"/>
    <w:p w14:paraId="791802C8" w14:textId="19E9CDFF" w:rsidR="00550204" w:rsidRPr="00550204" w:rsidRDefault="00550204" w:rsidP="00550204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Zgodnie ze złożoną ofertą z dnia …… r., Wykonawca zobowiązuje się do wykonania następującej </w:t>
      </w:r>
      <w:r w:rsidR="000A3449" w:rsidRPr="00550204">
        <w:rPr>
          <w:rFonts w:ascii="Times New Roman" w:eastAsia="Calibri" w:hAnsi="Times New Roman" w:cs="Times New Roman"/>
          <w:sz w:val="24"/>
          <w:szCs w:val="24"/>
          <w:u w:val="single"/>
        </w:rPr>
        <w:t>usługi</w:t>
      </w:r>
      <w:r w:rsidR="000A3449" w:rsidRPr="0055020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92FA3E0" w14:textId="6C170CB4" w:rsidR="00550204" w:rsidRPr="00550204" w:rsidRDefault="00550204" w:rsidP="00550204">
      <w:pPr>
        <w:numPr>
          <w:ilvl w:val="0"/>
          <w:numId w:val="1"/>
        </w:numPr>
        <w:tabs>
          <w:tab w:val="left" w:pos="284"/>
        </w:tabs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Usługa, która obejmuje zadanie pn. </w:t>
      </w: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>„</w:t>
      </w:r>
      <w:r w:rsidRPr="00550204">
        <w:rPr>
          <w:rFonts w:ascii="Times New Roman" w:eastAsia="Calibri" w:hAnsi="Times New Roman" w:cs="Times New Roman"/>
          <w:bCs/>
          <w:sz w:val="24"/>
          <w:szCs w:val="24"/>
        </w:rPr>
        <w:t>Dowóz i odwóz dzieci i młodzieży niepełnosprawnych wraz z opieką</w:t>
      </w:r>
      <w:r w:rsidR="00B77232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550204">
        <w:rPr>
          <w:rFonts w:ascii="Times New Roman" w:eastAsia="Calibri" w:hAnsi="Times New Roman" w:cs="Times New Roman"/>
          <w:bCs/>
          <w:sz w:val="24"/>
          <w:szCs w:val="24"/>
        </w:rPr>
        <w:t xml:space="preserve"> zamieszkałych na terenie Gminy Koźminek do szkół i </w:t>
      </w:r>
      <w:r>
        <w:rPr>
          <w:rFonts w:ascii="Times New Roman" w:eastAsia="Calibri" w:hAnsi="Times New Roman" w:cs="Times New Roman"/>
          <w:bCs/>
          <w:sz w:val="24"/>
          <w:szCs w:val="24"/>
        </w:rPr>
        <w:t>placówek oświatowych w roku 2026</w:t>
      </w:r>
      <w:r w:rsidRPr="00550204">
        <w:rPr>
          <w:rFonts w:ascii="Times New Roman" w:eastAsia="Calibri" w:hAnsi="Times New Roman" w:cs="Times New Roman"/>
          <w:bCs/>
          <w:sz w:val="24"/>
          <w:szCs w:val="24"/>
        </w:rPr>
        <w:t xml:space="preserve"> w dni nauki szkolnej”.</w:t>
      </w:r>
    </w:p>
    <w:p w14:paraId="23AE8D89" w14:textId="77777777" w:rsidR="00550204" w:rsidRPr="00550204" w:rsidRDefault="00550204" w:rsidP="00550204">
      <w:pPr>
        <w:tabs>
          <w:tab w:val="left" w:pos="284"/>
        </w:tabs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2.Wykonawca zobowiązuje się do zapewnienia opieki dla przewożonych dzieci.</w:t>
      </w:r>
    </w:p>
    <w:p w14:paraId="7A788D58" w14:textId="77777777" w:rsidR="00550204" w:rsidRPr="00550204" w:rsidRDefault="00550204" w:rsidP="00550204">
      <w:pPr>
        <w:spacing w:after="1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020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Wszelkie zmiany w trasach przejazdu Wykonawca może wprowadzić wyłącznie za zgodą Zamawiającego na wniosek stron umowy, dyrektorów szkół i placówek, objętych dowozem. </w:t>
      </w:r>
    </w:p>
    <w:p w14:paraId="7DD35B3B" w14:textId="77777777" w:rsidR="00550204" w:rsidRPr="00550204" w:rsidRDefault="00550204" w:rsidP="00550204">
      <w:pPr>
        <w:spacing w:after="1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020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 Opiekę nad dowożonymi uczniami zapewnia Wykonawca. </w:t>
      </w:r>
    </w:p>
    <w:p w14:paraId="305FE6C9" w14:textId="77777777" w:rsidR="00550204" w:rsidRPr="00550204" w:rsidRDefault="00550204" w:rsidP="00550204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Wykonawca </w:t>
      </w:r>
      <w:r w:rsidRPr="00550204">
        <w:rPr>
          <w:rFonts w:ascii="Times New Roman" w:eastAsia="Calibri" w:hAnsi="Times New Roman" w:cs="Times New Roman"/>
          <w:sz w:val="24"/>
          <w:szCs w:val="24"/>
        </w:rPr>
        <w:t>zobowiązuje się do współpracy z osobą sprawującą opiekę nad dowożonymi uczniami, dyrektorami szkół i placówek w sprawach związanych z dowozem uczniów.</w:t>
      </w:r>
    </w:p>
    <w:p w14:paraId="6A258CB3" w14:textId="77777777" w:rsidR="00550204" w:rsidRPr="00550204" w:rsidRDefault="00550204" w:rsidP="00550204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D93AD82" w14:textId="77777777" w:rsidR="00550204" w:rsidRPr="00550204" w:rsidRDefault="00550204" w:rsidP="0055020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2. Warunki realizacji umowy</w:t>
      </w:r>
    </w:p>
    <w:p w14:paraId="65741F14" w14:textId="77777777" w:rsidR="00550204" w:rsidRPr="00550204" w:rsidRDefault="00550204" w:rsidP="005502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1. Wykonawca oświadcza, że dowóz uczniów wykonywany będzie wskazanymi w ofercie środkami transportu lub uzgodnionymi z Zamawiającym środkami transportu równoważnymi do wskazanych w ofercie (wiek pojazdu, liczba miejsc siedzących), będącymi w jego dyspozycji. </w:t>
      </w:r>
    </w:p>
    <w:p w14:paraId="32D92DB7" w14:textId="77777777" w:rsidR="00550204" w:rsidRPr="00550204" w:rsidRDefault="00550204" w:rsidP="005502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Pojazdy wykonujące usługę dowozu: </w:t>
      </w:r>
    </w:p>
    <w:p w14:paraId="50BB8B17" w14:textId="77777777" w:rsidR="00550204" w:rsidRPr="00550204" w:rsidRDefault="00550204" w:rsidP="00550204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1) muszą posiadać aktualne przeglądy techniczne,</w:t>
      </w:r>
    </w:p>
    <w:p w14:paraId="45D3C161" w14:textId="77777777" w:rsidR="00550204" w:rsidRPr="00550204" w:rsidRDefault="00550204" w:rsidP="00550204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2) muszą posiadać ubezpieczenie OC i NWW, </w:t>
      </w:r>
    </w:p>
    <w:p w14:paraId="67AE7FC7" w14:textId="77777777" w:rsidR="00550204" w:rsidRPr="00550204" w:rsidRDefault="00550204" w:rsidP="00550204">
      <w:pPr>
        <w:spacing w:after="0"/>
        <w:ind w:left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bookmarkStart w:id="2" w:name="_Hlk214538039"/>
      <w:r w:rsidRPr="005502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oświadcza, że prowadzona przez niego działalność gospodarcza w postaci przewozu osób jest objęta ubezpieczeniem OC w zakresie podstawowym na kwotę co najmniej 100 000 zł oraz ubezpieczeniem NNW w wysokości co najmniej 10 000 zł na pasażera</w:t>
      </w:r>
      <w:bookmarkEnd w:id="2"/>
      <w:r w:rsidRPr="005502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C68D175" w14:textId="777B700F" w:rsidR="00550204" w:rsidRPr="00550204" w:rsidRDefault="000A3449" w:rsidP="00550204">
      <w:pPr>
        <w:spacing w:after="0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50204"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muszą być przystosowane do przewozu osób niepełnosprawnych w tym do transportu   </w:t>
      </w:r>
    </w:p>
    <w:p w14:paraId="4C383904" w14:textId="359BE04B" w:rsidR="00550204" w:rsidRPr="00550204" w:rsidRDefault="00550204" w:rsidP="00550204">
      <w:pPr>
        <w:spacing w:after="0"/>
        <w:ind w:left="45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0A3449"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wózków inwalidzkich</w:t>
      </w: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23F01B2F" w14:textId="77777777" w:rsidR="00550204" w:rsidRPr="00550204" w:rsidRDefault="00550204" w:rsidP="00550204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4) wszystkie miejsca siedzące w pojeździe mają być wyposażone w pasy bezpieczeństwa. </w:t>
      </w:r>
    </w:p>
    <w:p w14:paraId="4D4F8D8D" w14:textId="77777777" w:rsidR="00550204" w:rsidRPr="00550204" w:rsidRDefault="00550204" w:rsidP="005502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Zamawiający jest upoważniony do kontroli stanu środków </w:t>
      </w:r>
      <w:r w:rsidRPr="0055020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</w:t>
      </w: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ransportu wykonujących dowozy w zakresie: </w:t>
      </w:r>
    </w:p>
    <w:p w14:paraId="7FF62BE4" w14:textId="77777777" w:rsidR="00550204" w:rsidRPr="00550204" w:rsidRDefault="00550204" w:rsidP="00550204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odpowiednich warunków bezpieczeństwa, higieny i wygody pasażerów, </w:t>
      </w:r>
    </w:p>
    <w:p w14:paraId="21FEC995" w14:textId="77777777" w:rsidR="00550204" w:rsidRPr="00550204" w:rsidRDefault="00550204" w:rsidP="00550204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zapewnienia każdemu z uczniów miejsca siedzącego w pojeździe, </w:t>
      </w:r>
    </w:p>
    <w:p w14:paraId="4688276E" w14:textId="77777777" w:rsidR="00550204" w:rsidRPr="00550204" w:rsidRDefault="00550204" w:rsidP="00550204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awarii pojazdu – podstawienie pojazdu zastępczego w czasie wskazanym </w:t>
      </w: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ofercie, </w:t>
      </w:r>
    </w:p>
    <w:p w14:paraId="705D79AE" w14:textId="77777777" w:rsidR="00550204" w:rsidRPr="00550204" w:rsidRDefault="00550204" w:rsidP="00550204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dokumentów potwierdzających stan techniczny pojazdów, którymi usługa jest świadczona oraz potwierdzających posiadanie ważnego ubezpieczenia OC i NNW. </w:t>
      </w:r>
    </w:p>
    <w:p w14:paraId="4D11F66E" w14:textId="77777777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4. Wykonawca zapewni realizację usługi przez osoby posiadające odpowiednie uprawnienia do jej świadczenia, a także legitymujące się co najmniej 3-letnim stażem pracy jako kierowca zawodowy.</w:t>
      </w:r>
    </w:p>
    <w:p w14:paraId="4527BB4B" w14:textId="77777777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5. W przypadku awarii środka transportowego Wykonawca zapewni zastępczy środek transportu, zgodnie z ofertą maksymalny czas podstawienia pojazdu zastępczego wynosi: ………</w:t>
      </w:r>
    </w:p>
    <w:p w14:paraId="20490437" w14:textId="77777777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Zamawiający nie dopuszcza bez zgody Zamawiającego przewozu w ramach zleconych przez Zamawiającego kursów innych osób niż opiekun i uczniowie ujęci w przekazanym Wykonawcy wykazie. </w:t>
      </w:r>
    </w:p>
    <w:p w14:paraId="2C336EE6" w14:textId="77777777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7. Wykonawca ponosi pełną odpowiedzialność za bezpieczeństwo przewożonych uczniów.</w:t>
      </w:r>
    </w:p>
    <w:p w14:paraId="4C323AE1" w14:textId="77777777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8. Wykonawca ponosi odpowiedzialność i pokrywa wszelkie koszty z tytułu strat materialnych oraz następstw nieszczęśliwych wypadków powstałych w związku z realizacją przedmiotu umowy.</w:t>
      </w:r>
    </w:p>
    <w:p w14:paraId="3E09B4F6" w14:textId="16D84FAB" w:rsidR="00550204" w:rsidRPr="00DC0B30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Wykonawca zobowiązany jest do posiadania wprowadzonych do stosowania „Standardów ochrony małoletnich”, o których mowa w art. 22b, pkt 2 ustawy z dnia 13 maja 2016 r. o przeciwdziałaniu zagrożeniom przestępczością na tle seksualnym i ochronie małoletnich   </w:t>
      </w:r>
      <w:proofErr w:type="gramStart"/>
      <w:r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(</w:t>
      </w:r>
      <w:proofErr w:type="gramEnd"/>
      <w:r w:rsidR="00DC0B30"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2024 r. poz. 1802 z </w:t>
      </w:r>
      <w:proofErr w:type="spellStart"/>
      <w:r w:rsidR="00DC0B30"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DC0B30"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>), a w szczególności:</w:t>
      </w:r>
    </w:p>
    <w:p w14:paraId="15701870" w14:textId="77777777" w:rsidR="00550204" w:rsidRPr="00550204" w:rsidRDefault="00550204" w:rsidP="0055020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zobowiązany jest pobrać informacje czy dane osób zatrudnionych w celu wykonania przedmiotu zamówienia są zamieszczone w Rejestrze z dostępem ograniczonym lub w Rejestrze osób, w stosunku do których Państwowa Komisja do spraw przeciwdziałania wykorzystaniu seksualnemu małoletnich poniżej lat 15 wydała postanowienie o wpis w Rejestr,</w:t>
      </w:r>
    </w:p>
    <w:p w14:paraId="086636B7" w14:textId="5DD83CA2" w:rsidR="00550204" w:rsidRPr="00550204" w:rsidRDefault="00550204" w:rsidP="0055020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pobrać od pracownika informację z Krajowego Rejestru Karnego w zakresie przestępstw określonych w rozdziale XIX i XXV Kodeksu karnego</w:t>
      </w:r>
      <w:r w:rsid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(Dz.U.</w:t>
      </w:r>
      <w:r w:rsidR="00DC0B30" w:rsidRPr="00DC0B30">
        <w:rPr>
          <w:rFonts w:ascii="Times New Roman" w:eastAsia="Arial" w:hAnsi="Times New Roman" w:cs="Times New Roman"/>
          <w:sz w:val="24"/>
          <w:szCs w:val="24"/>
        </w:rPr>
        <w:t xml:space="preserve"> z 2025 r. poz. 383)</w:t>
      </w:r>
      <w:r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>, w art. 189 a i art. 207 Kodeksu karnego oraz w ustawie z</w:t>
      </w: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29 lipca </w:t>
      </w:r>
      <w:r w:rsidR="00DC0B30"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2005 r.</w:t>
      </w: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przeciwdziałaniu narkomanii</w:t>
      </w:r>
      <w:r w:rsid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0B30">
        <w:rPr>
          <w:rFonts w:ascii="Arial" w:eastAsia="Arial" w:hAnsi="Arial" w:cs="Arial"/>
          <w:sz w:val="24"/>
          <w:szCs w:val="24"/>
        </w:rPr>
        <w:t>(</w:t>
      </w:r>
      <w:r w:rsidR="00DC0B30" w:rsidRPr="00DC0B30">
        <w:rPr>
          <w:rFonts w:ascii="Times New Roman" w:eastAsia="Arial" w:hAnsi="Times New Roman" w:cs="Times New Roman"/>
          <w:sz w:val="24"/>
          <w:szCs w:val="24"/>
        </w:rPr>
        <w:t xml:space="preserve">Dz. U. z 2023 r. poz. 1939 z </w:t>
      </w:r>
      <w:proofErr w:type="spellStart"/>
      <w:r w:rsidR="00DC0B30" w:rsidRPr="00DC0B30">
        <w:rPr>
          <w:rFonts w:ascii="Times New Roman" w:eastAsia="Arial" w:hAnsi="Times New Roman" w:cs="Times New Roman"/>
          <w:sz w:val="24"/>
          <w:szCs w:val="24"/>
        </w:rPr>
        <w:t>późn</w:t>
      </w:r>
      <w:proofErr w:type="spellEnd"/>
      <w:r w:rsidR="00DC0B30" w:rsidRPr="00DC0B30">
        <w:rPr>
          <w:rFonts w:ascii="Times New Roman" w:eastAsia="Arial" w:hAnsi="Times New Roman" w:cs="Times New Roman"/>
          <w:sz w:val="24"/>
          <w:szCs w:val="24"/>
        </w:rPr>
        <w:t>. zm.)</w:t>
      </w:r>
    </w:p>
    <w:p w14:paraId="544DBC88" w14:textId="4179D128" w:rsidR="00550204" w:rsidRPr="00550204" w:rsidRDefault="00550204" w:rsidP="00550204">
      <w:pPr>
        <w:spacing w:after="0"/>
        <w:ind w:left="142" w:hanging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10.Na podstawie art. 95 ust. 1 ustawy z dnia 11 września 2019 r. Prawo zamówień publicznych Zamawiający wymaga, aby osoby wykonujące czynności w zakresie realizacji zamówienia były zatrudnione przez Wykonawcę lub Podwykonawcę na podstawie umowy o </w:t>
      </w:r>
      <w:r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pracę w sposób określony w art. 22 § 1 ustawy z dnia 26 czerwca </w:t>
      </w:r>
      <w:r w:rsidR="00DC0B30"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>1976 r.</w:t>
      </w:r>
      <w:r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Kodeks pracy (</w:t>
      </w:r>
      <w:proofErr w:type="spellStart"/>
      <w:r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C0B30"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2025 r. poz. 277 z </w:t>
      </w:r>
      <w:proofErr w:type="spellStart"/>
      <w:r w:rsidR="00DC0B30"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DC0B30"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</w:t>
      </w:r>
      <w:r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>tj. opiekunka oraz kierowca.</w:t>
      </w:r>
      <w:r w:rsidRPr="00DC0B3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5469422" w14:textId="77777777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11.Wymóg, o którym mowa w ust. 10 powyżej nie dotyczy Wykonawcy lub podwykonawcy, który wykonuje czynności dot. kierowania pojazdem w ramach prowadzonej indywidualnej działalności gospodarczej. </w:t>
      </w:r>
    </w:p>
    <w:p w14:paraId="3FADB751" w14:textId="77777777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12.W celu potwierdzenia spełniania wymogu, o którym mowa w ust. 10 powyżej, Wykonawca, w terminie do 5 dni od dnia zawarcia umowy dostarczy Zamawiającemu: </w:t>
      </w:r>
      <w:r w:rsidRPr="005502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zatrudnieniu na podstawie umowy o pracę, osób wykonujących czynności określone w SWZ. Oświadczenie powinno zawierać w szczególności: dokładne określenie podmiotu składającego oświadczenie, datę złożenia oświadczenia, wskazanie, że czynności określone przez Zamawiającego w SWZ wykonują osoby zatrudnione na podstawie umowy o pracę wraz ze wskazaniem liczby tych osób, imion i nazwisk tych osób, rodzaju umowy o pracę, wymiaru etatu oraz podpis osoby uprawnionej do złożenia oświadczenia w imieniu Wykonawcy.;</w:t>
      </w:r>
    </w:p>
    <w:p w14:paraId="065E6589" w14:textId="77777777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13.Na etapie realizacji umowy - Wykonawca na każde pisemne wezwanie Zamawiającego w terminie do 5 dni roboczych od dnia doręczenia wezwania, przedłoży Zamawiającemu raport na temat stanu i sposobu zatrudnienia przez Wykonawcę lub podwykonawcę osób zaangażowanych w wykonywanie czynności wskazanych w SWZ, w szczególności: </w:t>
      </w:r>
    </w:p>
    <w:p w14:paraId="6E69FAB4" w14:textId="77777777" w:rsidR="00550204" w:rsidRPr="00550204" w:rsidRDefault="00550204" w:rsidP="00550204">
      <w:pPr>
        <w:spacing w:after="0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poświadczone za zgodność z oryginałem odpowiednio przez Wykonawcę lub podwykonawcę kopię umowy/umów o pracę osób wykonujących w trakcie realizacji zamówienia czynności, określone w SWZ, których dotyczy ww. oświadczenie Wykonawcy lub podwykonawcy (wraz z dokumentem regulującym zakres obowiązków, jeżeli został sporządzony). Kopia umowy/umów powinna zostać zanonimizowana w sposób zapewniający ochronę danych osobowych pracowników, zgodnie </w:t>
      </w: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przepisami rozporządzenia Parlamentu Europejskiego i Rady (UE) 2016/679 z dnia 27 kwietnia 2016 r. „RODO” (tj. w szczególności bez adresów, nr PESEL pracowników). Imię i nazwisko pracownika nie </w:t>
      </w:r>
      <w:proofErr w:type="gramStart"/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</w:t>
      </w:r>
      <w:proofErr w:type="gramEnd"/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anonimizacji</w:t>
      </w:r>
      <w:proofErr w:type="spellEnd"/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Informacje takie jak: data zawarcia umowy, rodzaj umowy o pracę i zakres czynności powinny być możliwe do zidentyfikowania; </w:t>
      </w:r>
    </w:p>
    <w:p w14:paraId="72C3C599" w14:textId="77777777" w:rsidR="00550204" w:rsidRPr="00550204" w:rsidRDefault="00550204" w:rsidP="00550204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rozporządzenia Parlamentu Europejskiego i Rady (UE) 2016/679 z dnia 27 kwietnia 2016 r. „RODO”; </w:t>
      </w:r>
    </w:p>
    <w:p w14:paraId="5B80624F" w14:textId="77777777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14.Na każde żądanie Zamawiającego, w terminie do 2 dni roboczych i w formie przez Zamawiającego określonej, Wykonawca jest zobowiązany udzielić wyjaśnień w powyższym zakresie.</w:t>
      </w:r>
    </w:p>
    <w:p w14:paraId="674867E8" w14:textId="3211FD6D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15.Niewypełnienie zobowiązań dotyczących zatrudniania osób może być podstawą do </w:t>
      </w:r>
      <w:r w:rsidR="00DC0B30"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odstąpienia przez</w:t>
      </w: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Zamawiającego od umowy.</w:t>
      </w:r>
    </w:p>
    <w:p w14:paraId="5FC72F1B" w14:textId="77777777" w:rsidR="00550204" w:rsidRPr="00550204" w:rsidRDefault="00550204" w:rsidP="00550204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16.Wykonawca zobowiązuje się do zapewnienia w czasie transportu co najmniej jednego opiekuna dla uczniów na </w:t>
      </w:r>
      <w:proofErr w:type="spellStart"/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bus</w:t>
      </w:r>
      <w:proofErr w:type="spellEnd"/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ponosi odpowiedzialność za właściwy wybór opiekunów i za wszelkie szkody na osobach i rzeczach powstałych w związku z wykonywaniem przez opiekuna obowiązków. Opiekę podczas przewozu uczniów zapewnia Wykonawca. Opiekunem może być osoba pełnoletnia:</w:t>
      </w:r>
    </w:p>
    <w:p w14:paraId="77671A5D" w14:textId="77777777" w:rsidR="00550204" w:rsidRPr="00550204" w:rsidRDefault="00550204" w:rsidP="0055020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przeciwko, której nie toczy się postępowanie karne, postępowanie dyscyplinarne lub postępowanie o ubezwłasnowolnienie,</w:t>
      </w:r>
    </w:p>
    <w:p w14:paraId="496B4FC8" w14:textId="77777777" w:rsidR="00550204" w:rsidRPr="00550204" w:rsidRDefault="00550204" w:rsidP="0055020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nie była skazana prawomocnym wyrokiem za umyślne przestępstwo,</w:t>
      </w:r>
    </w:p>
    <w:p w14:paraId="34E07802" w14:textId="77777777" w:rsidR="00550204" w:rsidRPr="00550204" w:rsidRDefault="00550204" w:rsidP="0055020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przeszkolenie z udzielania pierwszej pomocy,</w:t>
      </w:r>
    </w:p>
    <w:p w14:paraId="2268C217" w14:textId="77777777" w:rsidR="00550204" w:rsidRPr="00550204" w:rsidRDefault="00550204" w:rsidP="0055020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przeszkolenie z zakresie BHP,</w:t>
      </w:r>
    </w:p>
    <w:p w14:paraId="27EAAC45" w14:textId="77777777" w:rsidR="00550204" w:rsidRPr="00550204" w:rsidRDefault="00550204" w:rsidP="0055020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zaświadczenie o niekaralności.</w:t>
      </w:r>
    </w:p>
    <w:p w14:paraId="70DFAA94" w14:textId="77777777" w:rsidR="00550204" w:rsidRPr="00550204" w:rsidRDefault="00550204" w:rsidP="005502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17. Wykonawca oświadcza, że kierowca nie będzie jednocześnie pełnić funkcji kierowcy </w:t>
      </w:r>
    </w:p>
    <w:p w14:paraId="4F9FF5F6" w14:textId="77777777" w:rsidR="00550204" w:rsidRPr="00550204" w:rsidRDefault="00550204" w:rsidP="005502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i opiekuna.</w:t>
      </w:r>
    </w:p>
    <w:p w14:paraId="46ABC47F" w14:textId="77777777" w:rsidR="00550204" w:rsidRPr="00550204" w:rsidRDefault="00550204" w:rsidP="00550204">
      <w:pPr>
        <w:spacing w:after="16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>§ 3. Termin umowy</w:t>
      </w:r>
    </w:p>
    <w:p w14:paraId="469E05B7" w14:textId="3059CD6F" w:rsidR="00550204" w:rsidRPr="00550204" w:rsidRDefault="00550204" w:rsidP="00550204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Zamówienie będzie realizowane </w:t>
      </w:r>
      <w:r w:rsidRPr="00DC0B30">
        <w:rPr>
          <w:rFonts w:ascii="Times New Roman" w:eastAsia="Calibri" w:hAnsi="Times New Roman" w:cs="Times New Roman"/>
          <w:b/>
          <w:bCs/>
          <w:sz w:val="24"/>
          <w:szCs w:val="24"/>
        </w:rPr>
        <w:t>od 02.01.</w:t>
      </w:r>
      <w:r w:rsidR="00DC0B30" w:rsidRPr="00DC0B30">
        <w:rPr>
          <w:rFonts w:ascii="Times New Roman" w:eastAsia="Calibri" w:hAnsi="Times New Roman" w:cs="Times New Roman"/>
          <w:b/>
          <w:bCs/>
          <w:sz w:val="24"/>
          <w:szCs w:val="24"/>
        </w:rPr>
        <w:t>2026 r.</w:t>
      </w:r>
      <w:r w:rsidRPr="00DC0B3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22.12.</w:t>
      </w:r>
      <w:r w:rsidR="00DC0B30" w:rsidRPr="00DC0B30">
        <w:rPr>
          <w:rFonts w:ascii="Times New Roman" w:eastAsia="Calibri" w:hAnsi="Times New Roman" w:cs="Times New Roman"/>
          <w:b/>
          <w:bCs/>
          <w:sz w:val="24"/>
          <w:szCs w:val="24"/>
        </w:rPr>
        <w:t>2026 r</w:t>
      </w:r>
      <w:r w:rsidR="00DC0B30" w:rsidRPr="00550204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  <w:r w:rsidRPr="0055020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z wyłączeniem </w:t>
      </w:r>
      <w:r w:rsidR="00DC0B30" w:rsidRPr="00550204">
        <w:rPr>
          <w:rFonts w:ascii="Times New Roman" w:eastAsia="Calibri" w:hAnsi="Times New Roman" w:cs="Times New Roman"/>
          <w:sz w:val="24"/>
          <w:szCs w:val="24"/>
        </w:rPr>
        <w:t>wakacji, ferii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szkolnych, dni ustawowo wolnych od pracy, dni wolnych ustalonych decyzjami dyrektorów placówek oświatowych oraz dni, kiedy zostaną zamknięte szkoły z przyczyn niezależnych od Zamawiającego (np. w związku z ogłoszeniem stanu epidemii).</w:t>
      </w:r>
    </w:p>
    <w:p w14:paraId="374E258F" w14:textId="77777777" w:rsidR="00550204" w:rsidRPr="00550204" w:rsidRDefault="00550204" w:rsidP="00550204">
      <w:pPr>
        <w:spacing w:after="1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>§ 4. Wynagrodzenie i warunki jego zapłaty</w:t>
      </w:r>
    </w:p>
    <w:p w14:paraId="4C039DE3" w14:textId="2C9A1932" w:rsidR="00550204" w:rsidRPr="00550204" w:rsidRDefault="00550204" w:rsidP="00550204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Strony ustalają, że Zamawiający zapłaci Wykonawcy </w:t>
      </w:r>
      <w:r w:rsidR="004C2319">
        <w:rPr>
          <w:rFonts w:ascii="Times New Roman" w:eastAsia="Calibri" w:hAnsi="Times New Roman" w:cs="Times New Roman"/>
          <w:sz w:val="24"/>
          <w:szCs w:val="24"/>
        </w:rPr>
        <w:t xml:space="preserve">maksymalne 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wynagrodzenie wynikające z faktycznie zrealizowanych usług. </w:t>
      </w:r>
    </w:p>
    <w:p w14:paraId="41CCFD7C" w14:textId="77777777" w:rsidR="00550204" w:rsidRPr="00550204" w:rsidRDefault="00550204" w:rsidP="00550204">
      <w:pPr>
        <w:numPr>
          <w:ilvl w:val="0"/>
          <w:numId w:val="5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>Wynagrodzenie za wykonanie przedmiotu niniejszej umowy wynosi:</w:t>
      </w:r>
    </w:p>
    <w:p w14:paraId="702546BA" w14:textId="77777777" w:rsidR="00550204" w:rsidRPr="00550204" w:rsidRDefault="00550204" w:rsidP="00550204">
      <w:pPr>
        <w:spacing w:after="16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według stawki za 1 dzień realizowanych przewozów </w:t>
      </w:r>
    </w:p>
    <w:p w14:paraId="61172EC0" w14:textId="77777777" w:rsidR="00550204" w:rsidRPr="00550204" w:rsidRDefault="00550204" w:rsidP="0055020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50204">
        <w:rPr>
          <w:rFonts w:ascii="Times New Roman" w:eastAsia="Calibri" w:hAnsi="Times New Roman" w:cs="Times New Roman"/>
          <w:sz w:val="24"/>
          <w:szCs w:val="24"/>
        </w:rPr>
        <w:t>netto:…</w:t>
      </w:r>
      <w:proofErr w:type="gramEnd"/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……………zł </w:t>
      </w:r>
    </w:p>
    <w:p w14:paraId="51696C37" w14:textId="77777777" w:rsidR="00550204" w:rsidRPr="00550204" w:rsidRDefault="00550204" w:rsidP="00550204">
      <w:pPr>
        <w:spacing w:after="160" w:line="360" w:lineRule="auto"/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50204">
        <w:rPr>
          <w:rFonts w:ascii="Times New Roman" w:eastAsia="Calibri" w:hAnsi="Times New Roman" w:cs="Times New Roman"/>
          <w:sz w:val="24"/>
          <w:szCs w:val="24"/>
        </w:rPr>
        <w:t>słownie:…</w:t>
      </w:r>
      <w:proofErr w:type="gramEnd"/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…………………………………………………………………  </w:t>
      </w:r>
    </w:p>
    <w:p w14:paraId="54696C78" w14:textId="77777777" w:rsidR="00550204" w:rsidRPr="00550204" w:rsidRDefault="00550204" w:rsidP="0055020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stawka </w:t>
      </w:r>
      <w:proofErr w:type="gramStart"/>
      <w:r w:rsidRPr="00550204">
        <w:rPr>
          <w:rFonts w:ascii="Times New Roman" w:eastAsia="Calibri" w:hAnsi="Times New Roman" w:cs="Times New Roman"/>
          <w:sz w:val="24"/>
          <w:szCs w:val="24"/>
        </w:rPr>
        <w:t>VAT:…….%</w:t>
      </w:r>
      <w:proofErr w:type="gramEnd"/>
    </w:p>
    <w:p w14:paraId="6B732669" w14:textId="77777777" w:rsidR="00550204" w:rsidRPr="00550204" w:rsidRDefault="00550204" w:rsidP="0055020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50204">
        <w:rPr>
          <w:rFonts w:ascii="Times New Roman" w:eastAsia="Calibri" w:hAnsi="Times New Roman" w:cs="Times New Roman"/>
          <w:sz w:val="24"/>
          <w:szCs w:val="24"/>
        </w:rPr>
        <w:t>brutto:…</w:t>
      </w:r>
      <w:proofErr w:type="gramEnd"/>
      <w:r w:rsidRPr="00550204">
        <w:rPr>
          <w:rFonts w:ascii="Times New Roman" w:eastAsia="Calibri" w:hAnsi="Times New Roman" w:cs="Times New Roman"/>
          <w:sz w:val="24"/>
          <w:szCs w:val="24"/>
        </w:rPr>
        <w:t>……………zł</w:t>
      </w:r>
    </w:p>
    <w:p w14:paraId="3B957CC9" w14:textId="77777777" w:rsidR="00550204" w:rsidRPr="00550204" w:rsidRDefault="00550204" w:rsidP="00550204">
      <w:pPr>
        <w:spacing w:after="160" w:line="360" w:lineRule="auto"/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50204">
        <w:rPr>
          <w:rFonts w:ascii="Times New Roman" w:eastAsia="Calibri" w:hAnsi="Times New Roman" w:cs="Times New Roman"/>
          <w:sz w:val="24"/>
          <w:szCs w:val="24"/>
        </w:rPr>
        <w:t>słownie:…</w:t>
      </w:r>
      <w:proofErr w:type="gramEnd"/>
      <w:r w:rsidRPr="00550204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………………………………………………………………….</w:t>
      </w:r>
    </w:p>
    <w:p w14:paraId="70E1018F" w14:textId="638FFE68" w:rsidR="00550204" w:rsidRPr="00550204" w:rsidRDefault="00550204" w:rsidP="00550204">
      <w:pPr>
        <w:numPr>
          <w:ilvl w:val="0"/>
          <w:numId w:val="5"/>
        </w:numPr>
        <w:tabs>
          <w:tab w:val="left" w:pos="284"/>
        </w:tabs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Miesięczny koszt stawki za </w:t>
      </w:r>
      <w:r w:rsidR="004C2319" w:rsidRPr="00550204">
        <w:rPr>
          <w:rFonts w:ascii="Times New Roman" w:eastAsia="Calibri" w:hAnsi="Times New Roman" w:cs="Times New Roman"/>
          <w:sz w:val="24"/>
          <w:szCs w:val="24"/>
        </w:rPr>
        <w:t>usługę będzie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stanowił iloczyn liczby dni świadczenia usługi i koszt stawki dziennej o której </w:t>
      </w:r>
      <w:r w:rsidR="004C2319" w:rsidRPr="00550204">
        <w:rPr>
          <w:rFonts w:ascii="Times New Roman" w:eastAsia="Calibri" w:hAnsi="Times New Roman" w:cs="Times New Roman"/>
          <w:sz w:val="24"/>
          <w:szCs w:val="24"/>
        </w:rPr>
        <w:t>mowa w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ust.2</w:t>
      </w:r>
    </w:p>
    <w:p w14:paraId="0305C34A" w14:textId="2B2833AF" w:rsidR="00550204" w:rsidRPr="00550204" w:rsidRDefault="00550204" w:rsidP="00550204">
      <w:pPr>
        <w:numPr>
          <w:ilvl w:val="0"/>
          <w:numId w:val="5"/>
        </w:numPr>
        <w:tabs>
          <w:tab w:val="left" w:pos="284"/>
        </w:tabs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Miesięczny koszt stawki za </w:t>
      </w:r>
      <w:r w:rsidR="004C2319" w:rsidRPr="00550204">
        <w:rPr>
          <w:rFonts w:ascii="Times New Roman" w:eastAsia="Calibri" w:hAnsi="Times New Roman" w:cs="Times New Roman"/>
          <w:sz w:val="24"/>
          <w:szCs w:val="24"/>
        </w:rPr>
        <w:t>usługę będzie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wypłacany przez Zespół Obsługi Ekonomicznej i Administracyjnej Gminnych Jednostek Oświatowych za dany miesiąc kalendarzowy z dołu po przedłożeniu rachunku przez </w:t>
      </w:r>
      <w:r w:rsidR="004C2319" w:rsidRPr="00550204">
        <w:rPr>
          <w:rFonts w:ascii="Times New Roman" w:eastAsia="Calibri" w:hAnsi="Times New Roman" w:cs="Times New Roman"/>
          <w:sz w:val="24"/>
          <w:szCs w:val="24"/>
        </w:rPr>
        <w:t>Wykonawcę w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terminie 14 dni od daty wystawienia na wskazany rachunek bankowy.  </w:t>
      </w:r>
    </w:p>
    <w:p w14:paraId="0F219692" w14:textId="4515C2A3" w:rsidR="00550204" w:rsidRPr="00550204" w:rsidRDefault="00550204" w:rsidP="00550204">
      <w:pPr>
        <w:numPr>
          <w:ilvl w:val="0"/>
          <w:numId w:val="5"/>
        </w:numPr>
        <w:tabs>
          <w:tab w:val="left" w:pos="284"/>
        </w:tabs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Wartość umowy w trakcie jej obowiązywania </w:t>
      </w:r>
      <w:r w:rsidR="008D3131">
        <w:rPr>
          <w:rFonts w:ascii="Times New Roman" w:eastAsia="Calibri" w:hAnsi="Times New Roman" w:cs="Times New Roman"/>
          <w:b/>
          <w:bCs/>
          <w:sz w:val="24"/>
          <w:szCs w:val="24"/>
        </w:rPr>
        <w:t>188</w:t>
      </w: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dni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nie </w:t>
      </w:r>
      <w:r w:rsidR="00061866">
        <w:rPr>
          <w:rFonts w:ascii="Times New Roman" w:eastAsia="Calibri" w:hAnsi="Times New Roman" w:cs="Times New Roman"/>
          <w:sz w:val="24"/>
          <w:szCs w:val="24"/>
        </w:rPr>
        <w:t>przekroczy kwoty brutto ……………</w:t>
      </w:r>
      <w:r w:rsidR="004C2319">
        <w:rPr>
          <w:rFonts w:ascii="Times New Roman" w:eastAsia="Calibri" w:hAnsi="Times New Roman" w:cs="Times New Roman"/>
          <w:sz w:val="24"/>
          <w:szCs w:val="24"/>
        </w:rPr>
        <w:t>zł</w:t>
      </w:r>
      <w:r w:rsidR="004C2319" w:rsidRPr="0055020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50204">
        <w:rPr>
          <w:rFonts w:ascii="Times New Roman" w:eastAsia="Calibri" w:hAnsi="Times New Roman" w:cs="Times New Roman"/>
          <w:sz w:val="24"/>
          <w:szCs w:val="24"/>
        </w:rPr>
        <w:t>słown</w:t>
      </w:r>
      <w:r w:rsidR="00061866">
        <w:rPr>
          <w:rFonts w:ascii="Times New Roman" w:eastAsia="Calibri" w:hAnsi="Times New Roman" w:cs="Times New Roman"/>
          <w:sz w:val="24"/>
          <w:szCs w:val="24"/>
        </w:rPr>
        <w:t>ie:…</w:t>
      </w:r>
      <w:proofErr w:type="gramEnd"/>
      <w:r w:rsidR="00061866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……………………………………………………...…</w:t>
      </w:r>
      <w:proofErr w:type="gramStart"/>
      <w:r w:rsidR="00061866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550204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69A2AB9" w14:textId="77777777" w:rsidR="00550204" w:rsidRPr="00550204" w:rsidRDefault="00550204" w:rsidP="00550204">
      <w:pPr>
        <w:numPr>
          <w:ilvl w:val="0"/>
          <w:numId w:val="5"/>
        </w:numPr>
        <w:tabs>
          <w:tab w:val="left" w:pos="284"/>
        </w:tabs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lastRenderedPageBreak/>
        <w:t>Fakturę należy wystawić w następujący sposób:</w:t>
      </w:r>
    </w:p>
    <w:p w14:paraId="3365B0DB" w14:textId="77777777" w:rsidR="00061866" w:rsidRDefault="00550204" w:rsidP="00550204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866">
        <w:rPr>
          <w:rFonts w:ascii="Times New Roman" w:eastAsia="Calibri" w:hAnsi="Times New Roman" w:cs="Times New Roman"/>
          <w:b/>
          <w:sz w:val="24"/>
          <w:szCs w:val="24"/>
        </w:rPr>
        <w:t xml:space="preserve">            Nabywca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- Gmina Koźminek, ul. Kościuszki 7, 62-840 Koźminek, </w:t>
      </w:r>
    </w:p>
    <w:p w14:paraId="5F3E9D7E" w14:textId="77777777" w:rsidR="00550204" w:rsidRPr="00550204" w:rsidRDefault="00061866" w:rsidP="00061866">
      <w:pPr>
        <w:spacing w:after="160" w:line="360" w:lineRule="auto"/>
        <w:ind w:left="141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550204" w:rsidRPr="00550204">
        <w:rPr>
          <w:rFonts w:ascii="Times New Roman" w:eastAsia="Calibri" w:hAnsi="Times New Roman" w:cs="Times New Roman"/>
          <w:sz w:val="24"/>
          <w:szCs w:val="24"/>
        </w:rPr>
        <w:t xml:space="preserve">NIP </w:t>
      </w:r>
      <w:r w:rsidR="00550204" w:rsidRPr="005502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968-08-68-787</w:t>
      </w:r>
    </w:p>
    <w:p w14:paraId="002CE61C" w14:textId="77777777" w:rsidR="00550204" w:rsidRPr="00550204" w:rsidRDefault="00550204" w:rsidP="00550204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061866">
        <w:rPr>
          <w:rFonts w:ascii="Times New Roman" w:eastAsia="Calibri" w:hAnsi="Times New Roman" w:cs="Times New Roman"/>
          <w:b/>
          <w:sz w:val="24"/>
          <w:szCs w:val="24"/>
        </w:rPr>
        <w:t>Odbiorca</w:t>
      </w:r>
      <w:r w:rsidRPr="00550204">
        <w:rPr>
          <w:rFonts w:ascii="Times New Roman" w:eastAsia="Calibri" w:hAnsi="Times New Roman" w:cs="Times New Roman"/>
          <w:sz w:val="24"/>
          <w:szCs w:val="24"/>
        </w:rPr>
        <w:t>-</w:t>
      </w:r>
      <w:r w:rsidR="000618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Zespół Obsługi Ekonomicznej i Administracyjnej Gminnych Jednostek    </w:t>
      </w:r>
    </w:p>
    <w:p w14:paraId="558472E6" w14:textId="77777777" w:rsidR="00550204" w:rsidRPr="00550204" w:rsidRDefault="00550204" w:rsidP="00550204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61866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550204">
        <w:rPr>
          <w:rFonts w:ascii="Times New Roman" w:eastAsia="Calibri" w:hAnsi="Times New Roman" w:cs="Times New Roman"/>
          <w:sz w:val="24"/>
          <w:szCs w:val="24"/>
        </w:rPr>
        <w:t>Oświatowych, ul. Kościuszki 7, 62-840 Koźminek.</w:t>
      </w:r>
    </w:p>
    <w:p w14:paraId="5538BA45" w14:textId="77777777" w:rsidR="00550204" w:rsidRPr="00550204" w:rsidRDefault="00550204" w:rsidP="00550204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      7. Nabywca oświadcza, że będzie realizować płatności za faktury z zastosowaniem</w:t>
      </w:r>
    </w:p>
    <w:p w14:paraId="7C4ED3B0" w14:textId="77777777" w:rsidR="00550204" w:rsidRPr="00550204" w:rsidRDefault="00550204" w:rsidP="00550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          mechanizmu podzielonej płatności, tzw. </w:t>
      </w:r>
      <w:proofErr w:type="spellStart"/>
      <w:r w:rsidRPr="00550204">
        <w:rPr>
          <w:rFonts w:ascii="Times New Roman" w:eastAsia="Calibri" w:hAnsi="Times New Roman" w:cs="Times New Roman"/>
          <w:sz w:val="24"/>
          <w:szCs w:val="24"/>
        </w:rPr>
        <w:t>split</w:t>
      </w:r>
      <w:proofErr w:type="spellEnd"/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50204">
        <w:rPr>
          <w:rFonts w:ascii="Times New Roman" w:eastAsia="Calibri" w:hAnsi="Times New Roman" w:cs="Times New Roman"/>
          <w:sz w:val="24"/>
          <w:szCs w:val="24"/>
        </w:rPr>
        <w:t>payment</w:t>
      </w:r>
      <w:proofErr w:type="spellEnd"/>
      <w:r w:rsidRPr="0055020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1BF2FB" w14:textId="77777777" w:rsidR="00550204" w:rsidRPr="00550204" w:rsidRDefault="00550204" w:rsidP="00550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      8. Poza wynagrodzeniem określonym w § 4 ust. 2 Wykonawcy nie przysługuje prawo    </w:t>
      </w:r>
    </w:p>
    <w:p w14:paraId="064584B1" w14:textId="77777777" w:rsidR="00550204" w:rsidRPr="00550204" w:rsidRDefault="00550204" w:rsidP="00550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          żądania zwrotu jakichkolwiek kosztów związanych z realizacją przedmiotu umowy z  </w:t>
      </w:r>
    </w:p>
    <w:p w14:paraId="3400375E" w14:textId="77777777" w:rsidR="00550204" w:rsidRPr="00550204" w:rsidRDefault="00550204" w:rsidP="00550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          zastrzeżeniem §5.</w:t>
      </w:r>
    </w:p>
    <w:p w14:paraId="0758EC6A" w14:textId="77777777" w:rsidR="00550204" w:rsidRPr="00550204" w:rsidRDefault="00550204" w:rsidP="0055020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50204">
        <w:rPr>
          <w:rFonts w:ascii="Times New Roman" w:eastAsia="Calibri" w:hAnsi="Times New Roman" w:cs="Times New Roman"/>
          <w:b/>
          <w:sz w:val="24"/>
          <w:szCs w:val="24"/>
        </w:rPr>
        <w:t>§ 5 Waloryzacja</w:t>
      </w:r>
    </w:p>
    <w:p w14:paraId="79725B1F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1. Zgodnie z zapisami art. 439 ustawy </w:t>
      </w:r>
      <w:proofErr w:type="spellStart"/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Pzp</w:t>
      </w:r>
      <w:proofErr w:type="spellEnd"/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wysokość wynagrodzenia należnego Wykonawcy może podlegać waloryzacji w przypadku zmiany ceny materiałów lub kosztów związanych z realizacją zamówienia, na zasadach określonych w niniejszym paragrafie.</w:t>
      </w:r>
    </w:p>
    <w:p w14:paraId="331EB271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2. Pierwsza zmiana wynagrodzenia należnego Wykonawcy, rozumiana jako złożenie wniosku o zmianę, może nastąpić nie wcześniej niż po upływie 6 miesięcy od daty rozpoczęcia realizacji Umowy. Wniosek o zmianę wynagrodzenia Wykonawcy może być złożony do upływu terminu realizacji niniejszej umowy. Brak złożenia wniosku do upływu terminu realizacji niniejszej umowy wyłącza możliwość żądania zmiany wynagrodzenia w oparciu o niniejszy paragraf.</w:t>
      </w:r>
    </w:p>
    <w:p w14:paraId="3BB06E65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3. Przez zmianę ceny materiałów lub kosztów, o których mowa w ust. 1, rozumie się wzrost średniej ceny hurtowej paliwa o 30% lub więcej, jak i jego obniżenie o 30% lub więcej.</w:t>
      </w:r>
    </w:p>
    <w:p w14:paraId="7A87EE42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4. Wzrost lub spadek średniej ceny hurtowej paliwa, o której mowa w ust. 3 ustala się, jeżeli średnia cena hurtowa paliwa za miesiąc poprzedzający złożenie wniosku o zmianę według oficjalnych danych PKN Orlen (</w:t>
      </w:r>
      <w:hyperlink r:id="rId5" w:history="1">
        <w:r w:rsidRPr="0055020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pl-PL"/>
          </w:rPr>
          <w:t>https://www.orlen.pl/pl/dla-biznesu/hurtowe-ceny-paliw</w:t>
        </w:r>
      </w:hyperlink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) ulegnie zmianie o więcej lub mniej niż 30% w stosunku do średniej ceny obowiązującej w miesiącu zawarcia niniejszej umowy.</w:t>
      </w:r>
    </w:p>
    <w:p w14:paraId="4BCC4473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5. Zmianę cen materiałów lub kosztów oblicza się jako iloczyn następujących czynników:</w:t>
      </w:r>
    </w:p>
    <w:p w14:paraId="766ACDF6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- wartości dziennego wynagrodzenia określonego zgodnie z § 4 ust. 2,</w:t>
      </w:r>
    </w:p>
    <w:p w14:paraId="7A6C3C91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- procentowego udziału paliwa w wartości dziennego wynagrodzenia,</w:t>
      </w:r>
    </w:p>
    <w:p w14:paraId="255C7D97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- wartości procentowej wzrostu lub spadku średniej miesięcznej ceny hurtowej paliwa, o której mowa w ust. 4.</w:t>
      </w:r>
    </w:p>
    <w:p w14:paraId="684AC785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6. Strona Umowy żądająca zmiany wysokości wynagrodzenia należnego Wykonawcy, przedstawia drugiej Stronie odpowiednio uzasadniony wniosek, zawierający:</w:t>
      </w:r>
    </w:p>
    <w:p w14:paraId="17D525F7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- dokładny opis wnioskowanej zmiany,</w:t>
      </w:r>
    </w:p>
    <w:p w14:paraId="671E36BE" w14:textId="0DF7164D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szczegółową kalkulacją kosztów, w tym procentowy udział kosztów paliwa w </w:t>
      </w:r>
      <w:r w:rsidR="004C2319"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dziennym wynagrodzeniu</w:t>
      </w: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, określonym zgodnie z § 4 ust. 2.</w:t>
      </w:r>
    </w:p>
    <w:p w14:paraId="0D26F1D7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7. Strona, której przedłożono wniosek, w terminie do 30 dni od otrzymania kompletnego wniosku, zajmie pisemne stanowisko w sprawie. Za dzień przekazania stanowiska, uznaje się dzień jego wysłania na adres właściwy dla doręczeń pism odpowiednio do Zamawiającego lub Wykonawcy.</w:t>
      </w:r>
    </w:p>
    <w:p w14:paraId="2A187E47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8. Zamawiający określa maksymalną, dopuszczalną wartość zmiany wynagrodzenia należnego Wykonawcy na poziomie 10% wartości dziennego wynagrodzenia ryczałtowego określonego w § 4 ust. 2.</w:t>
      </w:r>
    </w:p>
    <w:p w14:paraId="08B133FA" w14:textId="77777777" w:rsidR="00550204" w:rsidRPr="00550204" w:rsidRDefault="00550204" w:rsidP="0055020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9. Wykonawca, którego wynagrodzenie zostało zmienione, zobowiązany jest do stosowania zapisów, o których mowa w art. 439 ust. 5 ustawy </w:t>
      </w:r>
      <w:proofErr w:type="spellStart"/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Pzp</w:t>
      </w:r>
      <w:proofErr w:type="spellEnd"/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1123AA8E" w14:textId="77777777" w:rsidR="00550204" w:rsidRPr="00550204" w:rsidRDefault="00550204" w:rsidP="005502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</w:p>
    <w:p w14:paraId="2052CDEC" w14:textId="77777777" w:rsidR="00550204" w:rsidRPr="00550204" w:rsidRDefault="00550204" w:rsidP="0055020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>§ 6. Prawo odstąpienia od umowy</w:t>
      </w:r>
    </w:p>
    <w:p w14:paraId="23B2A363" w14:textId="77777777" w:rsidR="00550204" w:rsidRPr="00550204" w:rsidRDefault="00550204" w:rsidP="00550204">
      <w:pPr>
        <w:spacing w:after="16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1. Zamawiającemu przysługuje prawo odstąpienia od umowy w przypadku: </w:t>
      </w:r>
    </w:p>
    <w:p w14:paraId="1732DFD7" w14:textId="77777777" w:rsidR="00550204" w:rsidRPr="00550204" w:rsidRDefault="00550204" w:rsidP="00550204">
      <w:pPr>
        <w:tabs>
          <w:tab w:val="left" w:pos="142"/>
        </w:tabs>
        <w:spacing w:after="16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1) rażącego nienależytego wykonania umowy, w szczególności opóźnienia w kursowaniu pojazdów, </w:t>
      </w:r>
      <w:proofErr w:type="gramStart"/>
      <w:r w:rsidRPr="00550204">
        <w:rPr>
          <w:rFonts w:ascii="Times New Roman" w:eastAsia="Calibri" w:hAnsi="Times New Roman" w:cs="Times New Roman"/>
          <w:color w:val="000000"/>
          <w:sz w:val="24"/>
          <w:szCs w:val="24"/>
        </w:rPr>
        <w:t>nie zabierania</w:t>
      </w:r>
      <w:proofErr w:type="gramEnd"/>
      <w:r w:rsidRPr="0055020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uczniów z ustalonych miejsc, a także gdy stan techniczny pojazdów zagraża bezpieczeństwu pasażerów. </w:t>
      </w:r>
    </w:p>
    <w:p w14:paraId="15C1EA8A" w14:textId="77777777" w:rsidR="00550204" w:rsidRPr="00550204" w:rsidRDefault="00550204" w:rsidP="00550204">
      <w:pPr>
        <w:tabs>
          <w:tab w:val="left" w:pos="142"/>
        </w:tabs>
        <w:spacing w:after="16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2) okoliczności określonych w art. 456 ustawy Prawo zamówień publicznych, </w:t>
      </w:r>
    </w:p>
    <w:p w14:paraId="4B4F62C9" w14:textId="3ACE89D5" w:rsidR="00550204" w:rsidRPr="00550204" w:rsidRDefault="004C2319" w:rsidP="00550204">
      <w:pPr>
        <w:tabs>
          <w:tab w:val="left" w:pos="142"/>
        </w:tabs>
        <w:spacing w:after="16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>3),</w:t>
      </w:r>
      <w:r w:rsidR="00550204" w:rsidRPr="00550204">
        <w:rPr>
          <w:rFonts w:ascii="Times New Roman" w:eastAsia="Calibri" w:hAnsi="Times New Roman" w:cs="Times New Roman"/>
          <w:sz w:val="24"/>
          <w:szCs w:val="24"/>
        </w:rPr>
        <w:t xml:space="preserve"> gdy, Wykonawca nie wypełni zobowiązań dotyczących zatrudniania osób zgodnie z art. 95 ust.1 ustawy z dnia 11 września 2019 r. Prawo zamówień publicznych. </w:t>
      </w:r>
    </w:p>
    <w:p w14:paraId="34116190" w14:textId="2E06F1CC" w:rsidR="008D3131" w:rsidRPr="00B72E4B" w:rsidRDefault="00550204" w:rsidP="00B72E4B">
      <w:pPr>
        <w:tabs>
          <w:tab w:val="left" w:pos="142"/>
        </w:tabs>
        <w:spacing w:after="16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>2. Odstąpienie od umowy, o którym mowa w ust. 1 powyżej, powinno nastąpić w formie pisemnej, w terminie 30 dni od dnia powzięcia informacji o przyczynie odstąpienia, pod rygorem nieważności takiego oświadczenia i powinno zawierać uzasadnienie.</w:t>
      </w:r>
    </w:p>
    <w:p w14:paraId="19D89B6B" w14:textId="77777777" w:rsidR="00550204" w:rsidRPr="00550204" w:rsidRDefault="00550204" w:rsidP="00550204">
      <w:pPr>
        <w:tabs>
          <w:tab w:val="left" w:pos="142"/>
        </w:tabs>
        <w:spacing w:after="160"/>
        <w:ind w:left="284"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>§ 7. Kary umowne</w:t>
      </w:r>
    </w:p>
    <w:p w14:paraId="25CF2400" w14:textId="77777777" w:rsidR="00550204" w:rsidRPr="00550204" w:rsidRDefault="00550204" w:rsidP="00550204">
      <w:pPr>
        <w:tabs>
          <w:tab w:val="left" w:pos="142"/>
        </w:tabs>
        <w:spacing w:after="16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1. Wykonawca płaci Zamawiającemu kary umowne: </w:t>
      </w:r>
    </w:p>
    <w:p w14:paraId="16A4DC75" w14:textId="77777777" w:rsidR="00550204" w:rsidRPr="00550204" w:rsidRDefault="00550204" w:rsidP="00550204">
      <w:pPr>
        <w:tabs>
          <w:tab w:val="left" w:pos="426"/>
        </w:tabs>
        <w:spacing w:after="16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1) za odstąpienie od umowy, za które odpowiedzialność ponosi Wykonawca, w wysokości 2 % szacunkowej wartości umowy brutto określonej w § 4 ust. 5 umowy; </w:t>
      </w:r>
    </w:p>
    <w:p w14:paraId="4DAA40C8" w14:textId="77777777" w:rsidR="00550204" w:rsidRPr="00550204" w:rsidRDefault="00550204" w:rsidP="00550204">
      <w:pPr>
        <w:tabs>
          <w:tab w:val="left" w:pos="142"/>
        </w:tabs>
        <w:spacing w:after="16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2) w wysokości 1000,00 zł za każdy nie wykonany kurs; </w:t>
      </w:r>
    </w:p>
    <w:p w14:paraId="17840F0D" w14:textId="798E7913" w:rsidR="00550204" w:rsidRPr="00550204" w:rsidRDefault="00550204" w:rsidP="00550204">
      <w:pPr>
        <w:tabs>
          <w:tab w:val="left" w:pos="142"/>
        </w:tabs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2. Wykonawca </w:t>
      </w:r>
      <w:r w:rsidR="004C2319" w:rsidRPr="00550204">
        <w:rPr>
          <w:rFonts w:ascii="Times New Roman" w:eastAsia="Calibri" w:hAnsi="Times New Roman" w:cs="Times New Roman"/>
          <w:sz w:val="24"/>
          <w:szCs w:val="24"/>
        </w:rPr>
        <w:t>wyraża zgodę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na potrącenie kar umownych z należnego mu wynagrodzenia. Kary umowne mogą </w:t>
      </w:r>
      <w:r w:rsidR="004C2319" w:rsidRPr="00550204">
        <w:rPr>
          <w:rFonts w:ascii="Times New Roman" w:eastAsia="Calibri" w:hAnsi="Times New Roman" w:cs="Times New Roman"/>
          <w:sz w:val="24"/>
          <w:szCs w:val="24"/>
        </w:rPr>
        <w:t>być potrącane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przez zamawiającego na </w:t>
      </w:r>
      <w:r w:rsidR="004C2319" w:rsidRPr="00550204">
        <w:rPr>
          <w:rFonts w:ascii="Times New Roman" w:eastAsia="Calibri" w:hAnsi="Times New Roman" w:cs="Times New Roman"/>
          <w:sz w:val="24"/>
          <w:szCs w:val="24"/>
        </w:rPr>
        <w:t>podstawie noty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 obciążeniowej.</w:t>
      </w:r>
    </w:p>
    <w:p w14:paraId="404229C2" w14:textId="77777777" w:rsidR="00550204" w:rsidRPr="00550204" w:rsidRDefault="00550204" w:rsidP="00550204">
      <w:pPr>
        <w:tabs>
          <w:tab w:val="left" w:pos="142"/>
        </w:tabs>
        <w:spacing w:after="16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Z uwzględnieniem postanowień ust. 2 powyżej, zapłata kary umownej nastąpi w terminie 7 dni od dnia otrzymania przez Wykonawcę pisemnego wezwania do zapłacenia kary. </w:t>
      </w:r>
    </w:p>
    <w:p w14:paraId="4548CE9E" w14:textId="77777777" w:rsidR="00550204" w:rsidRPr="00550204" w:rsidRDefault="00550204" w:rsidP="00550204">
      <w:pPr>
        <w:tabs>
          <w:tab w:val="left" w:pos="142"/>
        </w:tabs>
        <w:spacing w:after="160"/>
        <w:ind w:left="284" w:hanging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>§ 8. Zmiany umowy</w:t>
      </w:r>
    </w:p>
    <w:p w14:paraId="152B66C2" w14:textId="77777777" w:rsidR="00550204" w:rsidRPr="00550204" w:rsidRDefault="00550204" w:rsidP="00550204">
      <w:pPr>
        <w:tabs>
          <w:tab w:val="left" w:pos="142"/>
        </w:tabs>
        <w:spacing w:after="16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1. Zamawiający dopuszcza możliwość zmiany umowy w przypadku: </w:t>
      </w:r>
    </w:p>
    <w:p w14:paraId="3D11CE68" w14:textId="77777777" w:rsidR="00550204" w:rsidRPr="00550204" w:rsidRDefault="00550204" w:rsidP="00550204">
      <w:pPr>
        <w:tabs>
          <w:tab w:val="left" w:pos="142"/>
        </w:tabs>
        <w:spacing w:after="160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1) zmiany pojazdu wskazanego w ofercie. Zmieniony pojazd musi posiadać aktualne ubezpieczenie oraz aktualny przegląd techniczny, z zastrzeżeniem posiadania identycznych standardów oraz wieku jak pojazdy uwzględnione przez Wykonawcę w dokumentacji przetargowej. </w:t>
      </w:r>
    </w:p>
    <w:p w14:paraId="6F2852E1" w14:textId="77777777" w:rsidR="00550204" w:rsidRPr="00550204" w:rsidRDefault="00550204" w:rsidP="00550204">
      <w:pPr>
        <w:tabs>
          <w:tab w:val="left" w:pos="142"/>
        </w:tabs>
        <w:spacing w:after="160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2) zawieszenia przez Zamawiającego wykonywania usługi, w związku z wystąpieniem siły wyższej. Za siłę wyższą warunkującą zmianę umowy uważać się będzie w szczególności: powódź, pożar i inne klęski żywiołowe, zamieszki, strajki, ataki terrorystyczne, działania wojenne, nagłe załamania warunków atmosferycznych, nagłe przerwy w dostawie energii elektrycznej, promieniowanie lub skażenia </w:t>
      </w:r>
    </w:p>
    <w:p w14:paraId="79007F8A" w14:textId="77777777" w:rsidR="00550204" w:rsidRPr="00550204" w:rsidRDefault="00550204" w:rsidP="00550204">
      <w:pPr>
        <w:spacing w:after="160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3) danych dotyczących </w:t>
      </w:r>
      <w:r w:rsidRPr="00550204">
        <w:rPr>
          <w:rFonts w:ascii="Times New Roman" w:eastAsia="Calibri" w:hAnsi="Times New Roman" w:cs="Times New Roman"/>
          <w:b/>
          <w:bCs/>
          <w:sz w:val="24"/>
          <w:szCs w:val="24"/>
        </w:rPr>
        <w:t>§ 1. Przedmiotu umowy</w:t>
      </w:r>
    </w:p>
    <w:p w14:paraId="2329D070" w14:textId="77777777" w:rsidR="00550204" w:rsidRPr="00550204" w:rsidRDefault="00550204" w:rsidP="00550204">
      <w:pPr>
        <w:tabs>
          <w:tab w:val="left" w:pos="142"/>
        </w:tabs>
        <w:spacing w:after="16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2. Każdorazowo wniosek o zmianę umowy składany przez jedną ze Stron powinien wpłynąć do drugiej Strony w formie pisemnej w terminie minimum 7 dni przed planowanym wprowadzeniem zmian. </w:t>
      </w:r>
    </w:p>
    <w:p w14:paraId="03165096" w14:textId="5B76E59E" w:rsidR="00550204" w:rsidRPr="00550204" w:rsidRDefault="00550204" w:rsidP="00B72E4B">
      <w:pPr>
        <w:tabs>
          <w:tab w:val="left" w:pos="142"/>
        </w:tabs>
        <w:spacing w:after="160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>3. Zmiany do umowy muszą być wprowadzane aneksem w formie pisemnej po wcześniejszym zaakceptowaniu przez Zamawiającego/Wykonawcę.</w:t>
      </w:r>
    </w:p>
    <w:p w14:paraId="0A1E29BE" w14:textId="77777777" w:rsidR="00550204" w:rsidRPr="00550204" w:rsidRDefault="00550204" w:rsidP="00550204">
      <w:pPr>
        <w:spacing w:after="15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9. Ochrona danych</w:t>
      </w:r>
    </w:p>
    <w:p w14:paraId="423407B0" w14:textId="77777777" w:rsidR="00550204" w:rsidRPr="00550204" w:rsidRDefault="00550204" w:rsidP="00550204">
      <w:pPr>
        <w:spacing w:before="100" w:beforeAutospacing="1" w:after="100" w:afterAutospacing="1" w:line="240" w:lineRule="auto"/>
        <w:ind w:left="42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I. Wykonawca wdraża i stosuje adekwatne środki techniczne i organizacyjne, w celu zapewnienia stopnia bezpieczeństwa odpowiedniego do ryzyka naruszenia praw lub wolności osób fizycznych, których dane osobowe są przetwarzane na podstawie Umowy, w tym zapewniające możliwość ciągłego zapewnienia poufności, integralności, dostępności i odporności systemów służących do przetwarzania danych osobowych oraz usług przetwarzania oraz zapewniające możliwość szybkiego przywrócenia dostępności danych osobowych i dostępu do nich w razie incydentu fizycznego lub technicznego. </w:t>
      </w:r>
    </w:p>
    <w:p w14:paraId="6117B51B" w14:textId="77777777" w:rsidR="00550204" w:rsidRPr="00550204" w:rsidRDefault="00550204" w:rsidP="00550204">
      <w:pPr>
        <w:spacing w:before="100" w:beforeAutospacing="1" w:after="100" w:afterAutospacing="1" w:line="240" w:lineRule="auto"/>
        <w:ind w:left="42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II. </w:t>
      </w:r>
      <w:r w:rsidRPr="00550204">
        <w:rPr>
          <w:rFonts w:ascii="Times New Roman" w:eastAsia="Calibri" w:hAnsi="Times New Roman" w:cs="Times New Roman"/>
          <w:color w:val="000000"/>
          <w:sz w:val="24"/>
          <w:szCs w:val="24"/>
        </w:rPr>
        <w:t>Zgodnie z art. 13 ust. 1 i 2 Rozporządzenia Parlamentu Europejskiego i Rady (UE) 2016/679 z dnia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658BB6FB" w14:textId="77777777" w:rsidR="00550204" w:rsidRPr="00550204" w:rsidRDefault="00550204" w:rsidP="005502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Administratorem </w:t>
      </w:r>
      <w:r w:rsidR="00533E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Pani/Pana danych osobowych </w:t>
      </w:r>
      <w:r w:rsidRPr="00550204">
        <w:rPr>
          <w:rFonts w:ascii="Times New Roman" w:eastAsia="Calibri" w:hAnsi="Times New Roman" w:cs="Times New Roman"/>
          <w:color w:val="000000"/>
          <w:sz w:val="24"/>
          <w:szCs w:val="24"/>
        </w:rPr>
        <w:t>jest Zespół Obsługi Ekonomicznej i Administracyjnej Gminnych Jednostek Oświatowych, ul. Kościuszki 7, 62-840 Koźminek. Kontakt z administratorem jest możliwy za pomocą adresu mailowego: oswiata@kozminek.pl</w:t>
      </w:r>
    </w:p>
    <w:p w14:paraId="3BF7A3C9" w14:textId="77777777" w:rsidR="00550204" w:rsidRPr="00B72E4B" w:rsidRDefault="00550204" w:rsidP="005502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E4B">
        <w:rPr>
          <w:rFonts w:ascii="Times New Roman" w:eastAsia="Calibri" w:hAnsi="Times New Roman" w:cs="Times New Roman"/>
          <w:sz w:val="24"/>
          <w:szCs w:val="24"/>
        </w:rPr>
        <w:t>Inspektorem Ochrony Danych jest Aleksandra Cnota-</w:t>
      </w:r>
      <w:proofErr w:type="spellStart"/>
      <w:r w:rsidRPr="00B72E4B">
        <w:rPr>
          <w:rFonts w:ascii="Times New Roman" w:eastAsia="Calibri" w:hAnsi="Times New Roman" w:cs="Times New Roman"/>
          <w:sz w:val="24"/>
          <w:szCs w:val="24"/>
        </w:rPr>
        <w:t>Mikołajec</w:t>
      </w:r>
      <w:proofErr w:type="spellEnd"/>
      <w:r w:rsidRPr="00B72E4B">
        <w:rPr>
          <w:rFonts w:ascii="Times New Roman" w:eastAsia="Calibri" w:hAnsi="Times New Roman" w:cs="Times New Roman"/>
          <w:sz w:val="24"/>
          <w:szCs w:val="24"/>
        </w:rPr>
        <w:t xml:space="preserve">. Kontakt z inspektorem jest możliwy za pomocą adresów mailowych: aleksandra@eduodo.pl lub iod@eduodo.pl, </w:t>
      </w:r>
    </w:p>
    <w:p w14:paraId="26531F60" w14:textId="77777777" w:rsidR="00550204" w:rsidRPr="00550204" w:rsidRDefault="00550204" w:rsidP="005502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2E4B">
        <w:rPr>
          <w:rFonts w:ascii="Times New Roman" w:eastAsia="Calibri" w:hAnsi="Times New Roman" w:cs="Times New Roman"/>
          <w:sz w:val="24"/>
          <w:szCs w:val="24"/>
        </w:rPr>
        <w:t xml:space="preserve">Pani/Pana dane osobowe przetwarzane będą na podstawie obowiązujących przepisów </w:t>
      </w: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prawa, zgodnie z ustawą z dnia 14 grudnia 2016 r. - Prawo oświatowe w celu zapewnienia </w:t>
      </w:r>
      <w:r w:rsidRPr="00550204">
        <w:rPr>
          <w:rFonts w:ascii="Times New Roman" w:eastAsia="Calibri" w:hAnsi="Times New Roman" w:cs="Times New Roman"/>
          <w:sz w:val="24"/>
          <w:szCs w:val="24"/>
        </w:rPr>
        <w:lastRenderedPageBreak/>
        <w:t>transportu i opieki dzieciom w czasie przewozu, a także realizacji podpisanej umowy na dowóz dziecka do szkoły.</w:t>
      </w:r>
    </w:p>
    <w:p w14:paraId="5DE7790B" w14:textId="77777777" w:rsidR="00550204" w:rsidRPr="00550204" w:rsidRDefault="00550204" w:rsidP="005502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Odbiorcami Pani/Pana danych osobowych mogą być: </w:t>
      </w:r>
    </w:p>
    <w:p w14:paraId="141B8CAA" w14:textId="77777777" w:rsidR="00550204" w:rsidRPr="00550204" w:rsidRDefault="00550204" w:rsidP="0055020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organy władzy publicznej oraz podmioty wykonujące zadania publiczne lub działających na zlecenie organów władzy publicznej, w zakresie i w celach, które wynikają z przepisów powszechnie obowiązującego prawa, </w:t>
      </w:r>
    </w:p>
    <w:p w14:paraId="7FF01E49" w14:textId="77777777" w:rsidR="00550204" w:rsidRPr="00550204" w:rsidRDefault="00550204" w:rsidP="00550204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firma świadcząca usługi przewozowe, która na podstawie stosownych umów podpisanych z administratorem przetwarzają dane osobowe. </w:t>
      </w:r>
    </w:p>
    <w:p w14:paraId="39C6D021" w14:textId="77777777" w:rsidR="00550204" w:rsidRPr="00550204" w:rsidRDefault="00550204" w:rsidP="005502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Pani/Pana dane osobowe przechowywane będą przez okres niezbędny do realizacji celów określonych w pkt. 3. W przypadkach, w których wymagają tego przepisy ustawy z dnia 14 lipca 1983 r. o narodowym zasobie archiwalnym i archiwach - przez czas określony w tych przepisach, </w:t>
      </w:r>
    </w:p>
    <w:p w14:paraId="1B2B5456" w14:textId="77777777" w:rsidR="00550204" w:rsidRPr="00550204" w:rsidRDefault="00550204" w:rsidP="005502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Pani/Pana dane osobowe nie będą przekazywane do państw trzecich lub organizacji międzynarodowych, </w:t>
      </w:r>
    </w:p>
    <w:p w14:paraId="684F329E" w14:textId="77777777" w:rsidR="00550204" w:rsidRPr="00550204" w:rsidRDefault="00550204" w:rsidP="005502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Ma Pani/Pan prawo żądania od Administratora: </w:t>
      </w:r>
    </w:p>
    <w:p w14:paraId="4155CD43" w14:textId="77777777" w:rsidR="00550204" w:rsidRPr="00550204" w:rsidRDefault="00550204" w:rsidP="0055020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dostępu do swoich danych oraz otrzymania ich pierwszej kopii, </w:t>
      </w:r>
    </w:p>
    <w:p w14:paraId="13B05278" w14:textId="77777777" w:rsidR="00550204" w:rsidRPr="00550204" w:rsidRDefault="00550204" w:rsidP="0055020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do sprostowania (poprawiania) swoich danych, </w:t>
      </w:r>
    </w:p>
    <w:p w14:paraId="6E5871E0" w14:textId="77777777" w:rsidR="00550204" w:rsidRPr="00550204" w:rsidRDefault="00550204" w:rsidP="0055020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do usunięcia oraz ograniczenia przetwarzania danych jedynie na podstawie art. 17 RODO oraz art. 18 RODO, </w:t>
      </w:r>
    </w:p>
    <w:p w14:paraId="521585A0" w14:textId="77777777" w:rsidR="00550204" w:rsidRPr="00550204" w:rsidRDefault="00550204" w:rsidP="0055020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do wniesienia sprzeciwu wobec przetwarzania danych, na zasadach opisanych w art. 21 RODO, </w:t>
      </w:r>
    </w:p>
    <w:p w14:paraId="1EB430A8" w14:textId="77777777" w:rsidR="00550204" w:rsidRPr="00550204" w:rsidRDefault="00550204" w:rsidP="0055020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do przenoszenia danych, </w:t>
      </w:r>
    </w:p>
    <w:p w14:paraId="01BB553B" w14:textId="77777777" w:rsidR="00550204" w:rsidRPr="00550204" w:rsidRDefault="00550204" w:rsidP="0055020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204">
        <w:rPr>
          <w:rFonts w:ascii="Times New Roman" w:eastAsia="Calibri" w:hAnsi="Times New Roman" w:cs="Times New Roman"/>
          <w:sz w:val="24"/>
          <w:szCs w:val="24"/>
        </w:rPr>
        <w:t xml:space="preserve">prawo do wniesienia skargi do organu nadzorczego </w:t>
      </w:r>
    </w:p>
    <w:p w14:paraId="0AC174C1" w14:textId="77777777" w:rsidR="00550204" w:rsidRPr="008651A9" w:rsidRDefault="008651A9" w:rsidP="008651A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="00550204" w:rsidRPr="008651A9">
        <w:rPr>
          <w:rFonts w:ascii="Times New Roman" w:eastAsia="Calibri" w:hAnsi="Times New Roman" w:cs="Times New Roman"/>
          <w:sz w:val="24"/>
          <w:szCs w:val="24"/>
        </w:rPr>
        <w:t xml:space="preserve">W celu skorzystania oraz uzyskania informacji dotyczących praw określonych powyżej (lit. a-f) należy skontaktować się z Administratorem lub z Inspektorem Danych Osobowych. </w:t>
      </w:r>
    </w:p>
    <w:p w14:paraId="3AA8CC0F" w14:textId="77777777" w:rsidR="00550204" w:rsidRPr="008651A9" w:rsidRDefault="008651A9" w:rsidP="008651A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</w:t>
      </w:r>
      <w:r w:rsidR="000137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0204" w:rsidRPr="008651A9">
        <w:rPr>
          <w:rFonts w:ascii="Times New Roman" w:eastAsia="Calibri" w:hAnsi="Times New Roman" w:cs="Times New Roman"/>
          <w:sz w:val="24"/>
          <w:szCs w:val="24"/>
        </w:rPr>
        <w:t xml:space="preserve">Ma Pani/Pan prawo wniesienia skargi do organu nadzorczego (Urząd Ochrony Danych Osobowych, ul. Stawki 2, 00-193 Warszawa),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95/46/WE, </w:t>
      </w:r>
    </w:p>
    <w:p w14:paraId="78A931E7" w14:textId="77777777" w:rsidR="00550204" w:rsidRPr="00550204" w:rsidRDefault="008651A9" w:rsidP="008651A9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</w:t>
      </w:r>
      <w:r w:rsidR="000137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0204" w:rsidRPr="00550204">
        <w:rPr>
          <w:rFonts w:ascii="Times New Roman" w:eastAsia="Calibri" w:hAnsi="Times New Roman" w:cs="Times New Roman"/>
          <w:sz w:val="24"/>
          <w:szCs w:val="24"/>
        </w:rPr>
        <w:t xml:space="preserve">Podanie przez Państwa danych osobowych jest </w:t>
      </w:r>
      <w:r w:rsidR="00550204" w:rsidRPr="0055020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warunkiem zawarcia umowy na transport o opiekę dzieci w czasie przewozu i wynika z obowiązujących przepisów prawa. </w:t>
      </w:r>
    </w:p>
    <w:p w14:paraId="431287C8" w14:textId="60C5CE08" w:rsidR="008651A9" w:rsidRPr="004C2319" w:rsidRDefault="008651A9" w:rsidP="004C231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11.</w:t>
      </w:r>
      <w:r w:rsidR="000137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0204" w:rsidRPr="008651A9">
        <w:rPr>
          <w:rFonts w:ascii="Times New Roman" w:eastAsia="Calibri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14:paraId="38EFEB0F" w14:textId="77777777" w:rsidR="00550204" w:rsidRPr="00550204" w:rsidRDefault="00550204" w:rsidP="00550204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ind w:left="2550" w:firstLine="28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10. Postanowienia końcowe</w:t>
      </w:r>
    </w:p>
    <w:p w14:paraId="67196B66" w14:textId="77777777" w:rsidR="00550204" w:rsidRPr="00550204" w:rsidRDefault="00550204" w:rsidP="00550204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Wszelkie zmiany postanowień niniejszej umowy wymagają formy pisemnej, pod rygorem </w:t>
      </w:r>
      <w:r w:rsidRPr="005502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nieważności. </w:t>
      </w:r>
    </w:p>
    <w:p w14:paraId="553A16CC" w14:textId="77777777" w:rsidR="00550204" w:rsidRPr="00550204" w:rsidRDefault="00550204" w:rsidP="00550204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Załączniki do umowy stanowią jej integralną część.</w:t>
      </w:r>
    </w:p>
    <w:p w14:paraId="30897BC8" w14:textId="77777777" w:rsidR="00550204" w:rsidRPr="00550204" w:rsidRDefault="00550204" w:rsidP="00550204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W sprawach nieuregulowanych postanowieniami niniejszej umowy zastosowanie mają odpowiednie przepisy prawa powszechnie obowiązującego, w tym Kodeksu Cywilnego. </w:t>
      </w:r>
    </w:p>
    <w:p w14:paraId="255E822C" w14:textId="77777777" w:rsidR="00550204" w:rsidRPr="00550204" w:rsidRDefault="00550204" w:rsidP="00550204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4. Ewentualne sprawy sporne, wynikłe na tle niniejszej umowy rozstrzygane będą przez sąd właściwy dla siedziby Zamawiającego. </w:t>
      </w:r>
    </w:p>
    <w:p w14:paraId="35B495A5" w14:textId="77777777" w:rsidR="00550204" w:rsidRPr="00550204" w:rsidRDefault="00550204" w:rsidP="00550204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>5. Umowę sporządzono w trzech jednobrzmiących egzemplarzach, jedna dla Wykonawcy, dwie dla Zamawiającego.</w:t>
      </w:r>
    </w:p>
    <w:p w14:paraId="6BDDB59A" w14:textId="1EE01CC1" w:rsidR="00550204" w:rsidRPr="00550204" w:rsidRDefault="00B72E4B" w:rsidP="00550204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 </w:t>
      </w:r>
      <w:r w:rsidR="00550204"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End"/>
      <w:r w:rsidR="00550204"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Wykonawca:</w:t>
      </w:r>
    </w:p>
    <w:p w14:paraId="338CCCE8" w14:textId="77777777" w:rsidR="00550204" w:rsidRPr="00550204" w:rsidRDefault="00550204" w:rsidP="005502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</w:t>
      </w:r>
    </w:p>
    <w:p w14:paraId="3B9DB2C7" w14:textId="77777777" w:rsidR="00550204" w:rsidRPr="00550204" w:rsidRDefault="00550204" w:rsidP="005502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E0559C" w14:textId="77777777" w:rsidR="00550204" w:rsidRPr="00550204" w:rsidRDefault="00550204" w:rsidP="005502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4108ED" w14:textId="77777777" w:rsidR="00550204" w:rsidRPr="00550204" w:rsidRDefault="00550204" w:rsidP="0055020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502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Kontrasygnata Głównego Księgowego: </w:t>
      </w:r>
      <w:bookmarkEnd w:id="0"/>
    </w:p>
    <w:p w14:paraId="52006255" w14:textId="77777777" w:rsidR="00921486" w:rsidRDefault="00921486"/>
    <w:sectPr w:rsidR="00921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7C79"/>
    <w:multiLevelType w:val="hybridMultilevel"/>
    <w:tmpl w:val="1D8CD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2603B"/>
    <w:multiLevelType w:val="hybridMultilevel"/>
    <w:tmpl w:val="F4CCDB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B069D"/>
    <w:multiLevelType w:val="hybridMultilevel"/>
    <w:tmpl w:val="1CA06DDC"/>
    <w:lvl w:ilvl="0" w:tplc="C7BC2D1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8C4345"/>
    <w:multiLevelType w:val="hybridMultilevel"/>
    <w:tmpl w:val="3B7ED2CA"/>
    <w:lvl w:ilvl="0" w:tplc="E47E599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062D6"/>
    <w:multiLevelType w:val="hybridMultilevel"/>
    <w:tmpl w:val="7BF4DC7C"/>
    <w:lvl w:ilvl="0" w:tplc="D1D46802">
      <w:start w:val="1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80AE6"/>
    <w:multiLevelType w:val="hybridMultilevel"/>
    <w:tmpl w:val="6CD6F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6C58C4"/>
    <w:multiLevelType w:val="hybridMultilevel"/>
    <w:tmpl w:val="183C29A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0180A"/>
    <w:multiLevelType w:val="hybridMultilevel"/>
    <w:tmpl w:val="5F5E2F56"/>
    <w:lvl w:ilvl="0" w:tplc="8F5081B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136EE"/>
    <w:multiLevelType w:val="hybridMultilevel"/>
    <w:tmpl w:val="20C8EB1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B3CCF"/>
    <w:multiLevelType w:val="hybridMultilevel"/>
    <w:tmpl w:val="54C0E55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6985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54735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61920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928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79336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6333799">
    <w:abstractNumId w:val="2"/>
  </w:num>
  <w:num w:numId="7" w16cid:durableId="18632745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57970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50093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201558">
    <w:abstractNumId w:val="1"/>
  </w:num>
  <w:num w:numId="11" w16cid:durableId="622658109">
    <w:abstractNumId w:val="0"/>
  </w:num>
  <w:num w:numId="12" w16cid:durableId="897016715">
    <w:abstractNumId w:val="7"/>
  </w:num>
  <w:num w:numId="13" w16cid:durableId="1523346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0B3"/>
    <w:rsid w:val="000137C2"/>
    <w:rsid w:val="00061866"/>
    <w:rsid w:val="000A3449"/>
    <w:rsid w:val="00104903"/>
    <w:rsid w:val="001A580B"/>
    <w:rsid w:val="001E7F14"/>
    <w:rsid w:val="00364FE1"/>
    <w:rsid w:val="004C2319"/>
    <w:rsid w:val="00533E33"/>
    <w:rsid w:val="00550204"/>
    <w:rsid w:val="005F4A03"/>
    <w:rsid w:val="006C21A7"/>
    <w:rsid w:val="008651A9"/>
    <w:rsid w:val="008D3131"/>
    <w:rsid w:val="00921486"/>
    <w:rsid w:val="00961A5A"/>
    <w:rsid w:val="00A170B3"/>
    <w:rsid w:val="00AF30B2"/>
    <w:rsid w:val="00B72E4B"/>
    <w:rsid w:val="00B77232"/>
    <w:rsid w:val="00DC0B30"/>
    <w:rsid w:val="00E95F38"/>
    <w:rsid w:val="00EC2BCE"/>
    <w:rsid w:val="00F3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D07C"/>
  <w15:docId w15:val="{D11F5474-540D-43D7-9059-3E04AE6B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1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2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2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3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rlen.pl/pl/dla-biznesu/hurtowe-ceny-pali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2925</Words>
  <Characters>17555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Kurek</dc:creator>
  <cp:keywords/>
  <dc:description/>
  <cp:lastModifiedBy>Angelika Grzelaczyk</cp:lastModifiedBy>
  <cp:revision>7</cp:revision>
  <dcterms:created xsi:type="dcterms:W3CDTF">2025-11-20T12:44:00Z</dcterms:created>
  <dcterms:modified xsi:type="dcterms:W3CDTF">2025-11-21T12:54:00Z</dcterms:modified>
</cp:coreProperties>
</file>